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2F0C" w14:textId="27ABC30F" w:rsidR="00B87D1B" w:rsidRPr="0013750A" w:rsidRDefault="00B87D1B" w:rsidP="006204CA">
      <w:pPr>
        <w:rPr>
          <w:b/>
        </w:rPr>
      </w:pPr>
      <w:r w:rsidRPr="0013750A">
        <w:rPr>
          <w:rFonts w:hint="eastAsia"/>
          <w:b/>
        </w:rPr>
        <w:t>Example of Extended Abst</w:t>
      </w:r>
      <w:r w:rsidR="005B52A2" w:rsidRPr="0013750A">
        <w:rPr>
          <w:rFonts w:hint="eastAsia"/>
          <w:b/>
        </w:rPr>
        <w:t>ract for ZMPC</w:t>
      </w:r>
      <w:r w:rsidR="00FA756E">
        <w:rPr>
          <w:rFonts w:hint="eastAsia"/>
          <w:b/>
        </w:rPr>
        <w:t>2024</w:t>
      </w:r>
      <w:r w:rsidRPr="0013750A">
        <w:rPr>
          <w:rFonts w:hint="eastAsia"/>
          <w:b/>
        </w:rPr>
        <w:t>: Acidic and Catalytic Properties of New Zeoli</w:t>
      </w:r>
      <w:r w:rsidR="005B52A2" w:rsidRPr="0013750A">
        <w:rPr>
          <w:rFonts w:hint="eastAsia"/>
          <w:b/>
        </w:rPr>
        <w:t xml:space="preserve">tic Material </w:t>
      </w:r>
      <w:r w:rsidR="00FA756E">
        <w:rPr>
          <w:rFonts w:hint="eastAsia"/>
          <w:b/>
        </w:rPr>
        <w:t>Osaka</w:t>
      </w:r>
      <w:r w:rsidR="005B52A2" w:rsidRPr="0013750A">
        <w:rPr>
          <w:rFonts w:hint="eastAsia"/>
          <w:b/>
        </w:rPr>
        <w:t>-1</w:t>
      </w:r>
    </w:p>
    <w:p w14:paraId="5DDC9E73" w14:textId="77777777" w:rsidR="00A35026" w:rsidRPr="0013750A" w:rsidRDefault="00A35026" w:rsidP="006204CA">
      <w:r w:rsidRPr="0013750A">
        <w:rPr>
          <w:rFonts w:hint="eastAsia"/>
        </w:rPr>
        <w:t>Mike Smith</w:t>
      </w:r>
      <w:r w:rsidRPr="0013750A">
        <w:rPr>
          <w:rFonts w:hint="eastAsia"/>
          <w:vertAlign w:val="superscript"/>
        </w:rPr>
        <w:t>1, 2, *</w:t>
      </w:r>
      <w:r w:rsidRPr="0013750A">
        <w:rPr>
          <w:rFonts w:hint="eastAsia"/>
        </w:rPr>
        <w:t xml:space="preserve">, </w:t>
      </w:r>
      <w:r w:rsidRPr="0013750A">
        <w:rPr>
          <w:u w:val="single"/>
        </w:rPr>
        <w:t>Robert</w:t>
      </w:r>
      <w:r w:rsidRPr="0013750A">
        <w:rPr>
          <w:rFonts w:hint="eastAsia"/>
          <w:u w:val="single"/>
        </w:rPr>
        <w:t xml:space="preserve"> Thomas</w:t>
      </w:r>
      <w:r w:rsidRPr="0013750A">
        <w:rPr>
          <w:rFonts w:hint="eastAsia"/>
          <w:vertAlign w:val="superscript"/>
        </w:rPr>
        <w:t>1</w:t>
      </w:r>
      <w:r w:rsidRPr="0013750A">
        <w:rPr>
          <w:rFonts w:hint="eastAsia"/>
        </w:rPr>
        <w:t>, and Taro Yamada</w:t>
      </w:r>
      <w:r w:rsidRPr="0013750A">
        <w:rPr>
          <w:rFonts w:hint="eastAsia"/>
          <w:vertAlign w:val="superscript"/>
        </w:rPr>
        <w:t>3</w:t>
      </w:r>
    </w:p>
    <w:p w14:paraId="73B7795E" w14:textId="24E586CF" w:rsidR="00A35026" w:rsidRPr="0013750A" w:rsidRDefault="00A35026" w:rsidP="006204CA">
      <w:r w:rsidRPr="0013750A">
        <w:rPr>
          <w:rFonts w:hint="eastAsia"/>
          <w:vertAlign w:val="superscript"/>
        </w:rPr>
        <w:t>1</w:t>
      </w:r>
      <w:r w:rsidRPr="0013750A">
        <w:rPr>
          <w:rFonts w:hint="eastAsia"/>
        </w:rPr>
        <w:t xml:space="preserve">Department of Zeolite Science, Faculty of Chemistry, International Zeolite University, </w:t>
      </w:r>
      <w:r w:rsidR="00C4132E" w:rsidRPr="0013750A">
        <w:rPr>
          <w:rFonts w:hint="eastAsia"/>
        </w:rPr>
        <w:t>1-4-1,</w:t>
      </w:r>
      <w:r w:rsidR="00DA5418" w:rsidRPr="0013750A">
        <w:rPr>
          <w:rFonts w:hint="eastAsia"/>
        </w:rPr>
        <w:t xml:space="preserve"> N13W8,</w:t>
      </w:r>
      <w:r w:rsidR="005B52A2" w:rsidRPr="0013750A">
        <w:rPr>
          <w:rFonts w:hint="eastAsia"/>
        </w:rPr>
        <w:t xml:space="preserve"> </w:t>
      </w:r>
      <w:r w:rsidR="00DA5418" w:rsidRPr="0013750A">
        <w:rPr>
          <w:rFonts w:hint="eastAsia"/>
        </w:rPr>
        <w:t>Sapporo</w:t>
      </w:r>
      <w:r w:rsidR="005B52A2" w:rsidRPr="0013750A">
        <w:rPr>
          <w:rFonts w:hint="eastAsia"/>
        </w:rPr>
        <w:t xml:space="preserve"> </w:t>
      </w:r>
      <w:r w:rsidR="00DA5418" w:rsidRPr="0013750A">
        <w:rPr>
          <w:rFonts w:hint="eastAsia"/>
        </w:rPr>
        <w:t>060</w:t>
      </w:r>
      <w:r w:rsidR="005B52A2" w:rsidRPr="0013750A">
        <w:rPr>
          <w:rFonts w:hint="eastAsia"/>
        </w:rPr>
        <w:t>-8</w:t>
      </w:r>
      <w:r w:rsidR="00DA5418" w:rsidRPr="0013750A">
        <w:rPr>
          <w:rFonts w:hint="eastAsia"/>
        </w:rPr>
        <w:t>628</w:t>
      </w:r>
      <w:r w:rsidRPr="0013750A">
        <w:rPr>
          <w:rFonts w:hint="eastAsia"/>
        </w:rPr>
        <w:t xml:space="preserve">, </w:t>
      </w:r>
      <w:proofErr w:type="gramStart"/>
      <w:r w:rsidRPr="0013750A">
        <w:rPr>
          <w:rFonts w:hint="eastAsia"/>
        </w:rPr>
        <w:t xml:space="preserve">Japan  </w:t>
      </w:r>
      <w:r w:rsidRPr="0013750A">
        <w:rPr>
          <w:rFonts w:hint="eastAsia"/>
          <w:vertAlign w:val="superscript"/>
        </w:rPr>
        <w:t>2</w:t>
      </w:r>
      <w:proofErr w:type="gramEnd"/>
      <w:r w:rsidRPr="0013750A">
        <w:rPr>
          <w:rFonts w:hint="eastAsia"/>
        </w:rPr>
        <w:t xml:space="preserve">CREST, JST  </w:t>
      </w:r>
      <w:r w:rsidRPr="0013750A">
        <w:rPr>
          <w:rFonts w:hint="eastAsia"/>
          <w:vertAlign w:val="superscript"/>
        </w:rPr>
        <w:t>3</w:t>
      </w:r>
      <w:r w:rsidRPr="0013750A">
        <w:rPr>
          <w:rFonts w:hint="eastAsia"/>
        </w:rPr>
        <w:t>Zeolite Industry Corp.</w:t>
      </w:r>
    </w:p>
    <w:p w14:paraId="60B7F1F3" w14:textId="673097A4" w:rsidR="00A35026" w:rsidRPr="0013750A" w:rsidRDefault="00A35026" w:rsidP="006204CA">
      <w:r w:rsidRPr="0013750A">
        <w:rPr>
          <w:rFonts w:hint="eastAsia"/>
        </w:rPr>
        <w:t>*Corresponding author, msmith@nat-u.ac.jp</w:t>
      </w:r>
    </w:p>
    <w:p w14:paraId="0BC9D936" w14:textId="77777777" w:rsidR="00A35026" w:rsidRPr="0013750A" w:rsidRDefault="00A35026" w:rsidP="006204CA"/>
    <w:p w14:paraId="7045C402" w14:textId="77777777" w:rsidR="006204CA" w:rsidRDefault="00A35026" w:rsidP="006204CA">
      <w:r w:rsidRPr="0013750A">
        <w:rPr>
          <w:rFonts w:hint="eastAsia"/>
        </w:rPr>
        <w:t xml:space="preserve">Here the authors should write a short summary of the work. </w:t>
      </w:r>
      <w:r w:rsidR="009F719D">
        <w:rPr>
          <w:rFonts w:hint="eastAsia"/>
        </w:rPr>
        <w:t>T</w:t>
      </w:r>
      <w:r w:rsidR="00BA50CF" w:rsidRPr="00BA50CF">
        <w:t>he extended abstracts will be distributed electronically.</w:t>
      </w:r>
      <w:r w:rsidR="009F719D">
        <w:t xml:space="preserve"> </w:t>
      </w:r>
    </w:p>
    <w:p w14:paraId="599EAF9A" w14:textId="354D4466" w:rsidR="00A35026" w:rsidRDefault="009F719D" w:rsidP="006204CA">
      <w:r>
        <w:rPr>
          <w:rFonts w:hint="eastAsia"/>
        </w:rPr>
        <w:t>x</w:t>
      </w: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7C38F9F" w14:textId="654AFB10" w:rsidR="00A35026" w:rsidRDefault="00F009D1" w:rsidP="006204CA">
      <w:pPr>
        <w:tabs>
          <w:tab w:val="clear" w:pos="284"/>
          <w:tab w:val="center" w:pos="4819"/>
        </w:tabs>
      </w:pPr>
      <w:r>
        <w:rPr>
          <w:noProof/>
          <w:snapToGrid/>
        </w:rPr>
        <mc:AlternateContent>
          <mc:Choice Requires="wps">
            <w:drawing>
              <wp:anchor distT="0" distB="0" distL="114300" distR="114300" simplePos="0" relativeHeight="251654656" behindDoc="0" locked="0" layoutInCell="1" allowOverlap="1" wp14:anchorId="7F884FC3" wp14:editId="2B68DDE2">
                <wp:simplePos x="0" y="0"/>
                <wp:positionH relativeFrom="margin">
                  <wp:posOffset>2933700</wp:posOffset>
                </wp:positionH>
                <wp:positionV relativeFrom="page">
                  <wp:posOffset>3120390</wp:posOffset>
                </wp:positionV>
                <wp:extent cx="3252470" cy="331470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75697" w14:textId="77777777" w:rsidR="00A35026" w:rsidRDefault="00F009D1" w:rsidP="00A35026">
                            <w:r>
                              <w:rPr>
                                <w:noProof/>
                                <w:snapToGrid/>
                              </w:rPr>
                              <w:drawing>
                                <wp:inline distT="0" distB="0" distL="0" distR="0" wp14:anchorId="4A42861F" wp14:editId="75204034">
                                  <wp:extent cx="3111500" cy="2997200"/>
                                  <wp:effectExtent l="0" t="0" r="12700" b="0"/>
                                  <wp:docPr id="2" name="図 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2997200"/>
                                          </a:xfrm>
                                          <a:prstGeom prst="rect">
                                            <a:avLst/>
                                          </a:prstGeom>
                                          <a:noFill/>
                                          <a:ln>
                                            <a:noFill/>
                                          </a:ln>
                                        </pic:spPr>
                                      </pic:pic>
                                    </a:graphicData>
                                  </a:graphic>
                                </wp:inline>
                              </w:drawing>
                            </w:r>
                          </w:p>
                          <w:p w14:paraId="7C91D3AA" w14:textId="4E36511C" w:rsidR="00A35026" w:rsidRPr="00635532" w:rsidRDefault="00A35026" w:rsidP="005D5C89">
                            <w:pPr>
                              <w:jc w:val="center"/>
                            </w:pPr>
                            <w:r>
                              <w:rPr>
                                <w:rFonts w:hint="eastAsia"/>
                              </w:rPr>
                              <w:t xml:space="preserve">Figure </w:t>
                            </w:r>
                            <w:proofErr w:type="gramStart"/>
                            <w:r>
                              <w:rPr>
                                <w:rFonts w:hint="eastAsia"/>
                              </w:rPr>
                              <w:t xml:space="preserve">1  </w:t>
                            </w:r>
                            <w:r>
                              <w:t>Figures</w:t>
                            </w:r>
                            <w:proofErr w:type="gramEnd"/>
                            <w:r>
                              <w:t xml:space="preserve"> can be inserted into the body</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84FC3" id="_x0000_t202" coordsize="21600,21600" o:spt="202" path="m,l,21600r21600,l21600,xe">
                <v:stroke joinstyle="miter"/>
                <v:path gradientshapeok="t" o:connecttype="rect"/>
              </v:shapetype>
              <v:shape id="Text Box 2" o:spid="_x0000_s1026" type="#_x0000_t202" style="position:absolute;left:0;text-align:left;margin-left:231pt;margin-top:245.7pt;width:256.1pt;height:26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" stroked="f">
                <v:textbox inset="5.85pt,.7pt,5.85pt,.7pt">
                  <w:txbxContent>
                    <w:p w14:paraId="68075697" w14:textId="77777777" w:rsidR="00A35026" w:rsidRDefault="00F009D1" w:rsidP="00A35026">
                      <w:r>
                        <w:rPr>
                          <w:noProof/>
                          <w:snapToGrid/>
                        </w:rPr>
                        <w:drawing>
                          <wp:inline distT="0" distB="0" distL="0" distR="0" wp14:anchorId="4A42861F" wp14:editId="75204034">
                            <wp:extent cx="3111500" cy="2997200"/>
                            <wp:effectExtent l="0" t="0" r="12700" b="0"/>
                            <wp:docPr id="2" name="図 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2997200"/>
                                    </a:xfrm>
                                    <a:prstGeom prst="rect">
                                      <a:avLst/>
                                    </a:prstGeom>
                                    <a:noFill/>
                                    <a:ln>
                                      <a:noFill/>
                                    </a:ln>
                                  </pic:spPr>
                                </pic:pic>
                              </a:graphicData>
                            </a:graphic>
                          </wp:inline>
                        </w:drawing>
                      </w:r>
                    </w:p>
                    <w:p w14:paraId="7C91D3AA" w14:textId="4E36511C" w:rsidR="00A35026" w:rsidRPr="00635532" w:rsidRDefault="00A35026" w:rsidP="005D5C89">
                      <w:pPr>
                        <w:jc w:val="center"/>
                      </w:pPr>
                      <w:r>
                        <w:rPr>
                          <w:rFonts w:hint="eastAsia"/>
                        </w:rPr>
                        <w:t xml:space="preserve">Figure </w:t>
                      </w:r>
                      <w:proofErr w:type="gramStart"/>
                      <w:r>
                        <w:rPr>
                          <w:rFonts w:hint="eastAsia"/>
                        </w:rPr>
                        <w:t xml:space="preserve">1  </w:t>
                      </w:r>
                      <w:r>
                        <w:t>Figures</w:t>
                      </w:r>
                      <w:proofErr w:type="gramEnd"/>
                      <w:r>
                        <w:t xml:space="preserve"> can be inserted into the body</w:t>
                      </w:r>
                      <w:r>
                        <w:rPr>
                          <w:rFonts w:hint="eastAsia"/>
                        </w:rPr>
                        <w:t>.</w:t>
                      </w:r>
                    </w:p>
                  </w:txbxContent>
                </v:textbox>
                <w10:wrap type="square" anchorx="margin" anchory="page"/>
              </v:shape>
            </w:pict>
          </mc:Fallback>
        </mc:AlternateContent>
      </w:r>
      <w:r w:rsidR="009F719D">
        <w:tab/>
      </w:r>
    </w:p>
    <w:p w14:paraId="64699715" w14:textId="77777777" w:rsidR="00A35026" w:rsidRPr="00AC1711" w:rsidRDefault="00A35026" w:rsidP="006204CA">
      <w:r>
        <w:rPr>
          <w:rFonts w:hint="eastAsia"/>
          <w:b/>
        </w:rPr>
        <w:t>File</w:t>
      </w:r>
    </w:p>
    <w:p w14:paraId="41D5F60B" w14:textId="77777777" w:rsidR="00A35026" w:rsidRDefault="00A35026" w:rsidP="006204CA">
      <w:r>
        <w:rPr>
          <w:rFonts w:hint="eastAsia"/>
        </w:rPr>
        <w:tab/>
        <w:t>The extended abstract should be prepared in a camera-ready form as a Microsoft Word file or PDF file.  All the figures, schemes, and tables should be included in one file.</w:t>
      </w:r>
    </w:p>
    <w:p w14:paraId="484CCFAC" w14:textId="77777777" w:rsidR="00A35026" w:rsidRPr="00AC1711" w:rsidRDefault="00A35026" w:rsidP="006204CA">
      <w:pPr>
        <w:rPr>
          <w:b/>
        </w:rPr>
      </w:pPr>
      <w:r w:rsidRPr="00AC1711">
        <w:rPr>
          <w:rFonts w:hint="eastAsia"/>
          <w:b/>
        </w:rPr>
        <w:t>Format</w:t>
      </w:r>
    </w:p>
    <w:p w14:paraId="45C7E4DB" w14:textId="35BA593F" w:rsidR="00A35026" w:rsidRDefault="00A35026" w:rsidP="006204CA">
      <w:r>
        <w:rPr>
          <w:rFonts w:hint="eastAsia"/>
        </w:rPr>
        <w:tab/>
        <w:t>The size of paper should be A4 or 8</w:t>
      </w:r>
      <w:r>
        <w:t>”</w:t>
      </w:r>
      <w:r>
        <w:rPr>
          <w:rFonts w:hint="eastAsia"/>
        </w:rPr>
        <w:t xml:space="preserve"> * 11</w:t>
      </w:r>
      <w:r>
        <w:t>”</w:t>
      </w:r>
      <w:r>
        <w:rPr>
          <w:rFonts w:hint="eastAsia"/>
        </w:rPr>
        <w:t xml:space="preserve">.  Use 2 pages.  The margin is 2 cm for each side. The font size should be 12 pt.  The font style should be </w:t>
      </w:r>
      <w:r>
        <w:t>“</w:t>
      </w:r>
      <w:r>
        <w:rPr>
          <w:rFonts w:hint="eastAsia"/>
        </w:rPr>
        <w:t>Times New Roman</w:t>
      </w:r>
      <w:r>
        <w:t>”</w:t>
      </w:r>
      <w:r>
        <w:rPr>
          <w:rFonts w:hint="eastAsia"/>
        </w:rPr>
        <w:t xml:space="preserve">, </w:t>
      </w:r>
      <w:r>
        <w:t>“</w:t>
      </w:r>
      <w:r>
        <w:rPr>
          <w:rFonts w:hint="eastAsia"/>
        </w:rPr>
        <w:t>Times</w:t>
      </w:r>
      <w:r>
        <w:t>”</w:t>
      </w:r>
      <w:r>
        <w:rPr>
          <w:rFonts w:hint="eastAsia"/>
        </w:rPr>
        <w:t xml:space="preserve"> or similar one for all parts including the title and references.  The line spacing should be 1.</w:t>
      </w:r>
    </w:p>
    <w:p w14:paraId="20A38A90" w14:textId="77777777" w:rsidR="00A35026" w:rsidRPr="00A37F91" w:rsidRDefault="00A35026" w:rsidP="006204CA">
      <w:pPr>
        <w:rPr>
          <w:b/>
        </w:rPr>
      </w:pPr>
      <w:r>
        <w:rPr>
          <w:rFonts w:hint="eastAsia"/>
          <w:b/>
        </w:rPr>
        <w:t>Title, Author(s), Affiliation, Contact Address and Short Summary</w:t>
      </w:r>
    </w:p>
    <w:p w14:paraId="655783AB" w14:textId="69512A9D" w:rsidR="00A35026" w:rsidRDefault="00A35026" w:rsidP="006204CA">
      <w:r>
        <w:rPr>
          <w:rFonts w:hint="eastAsia"/>
        </w:rPr>
        <w:tab/>
        <w:t xml:space="preserve">Title should be capitalized and written in bold style as above.  Just after the title, the name(s) of author(s) should be continued.  The name of presenting author should be underlined, and the name of corresponding author should be marked by an asterisk.  The affiliation should be shown by attaching a superscript.  After the list of </w:t>
      </w:r>
      <w:proofErr w:type="gramStart"/>
      <w:r>
        <w:rPr>
          <w:rFonts w:hint="eastAsia"/>
        </w:rPr>
        <w:t>author</w:t>
      </w:r>
      <w:proofErr w:type="gramEnd"/>
      <w:r>
        <w:rPr>
          <w:rFonts w:hint="eastAsia"/>
        </w:rPr>
        <w:t>(s)</w:t>
      </w:r>
      <w:r>
        <w:t>’</w:t>
      </w:r>
      <w:r>
        <w:rPr>
          <w:rFonts w:hint="eastAsia"/>
        </w:rPr>
        <w:t xml:space="preserve"> name(s), the affiliation should be continued without blank line. </w:t>
      </w:r>
      <w:r w:rsidR="00AE33F8">
        <w:t xml:space="preserve"> </w:t>
      </w:r>
      <w:r>
        <w:rPr>
          <w:rFonts w:hint="eastAsia"/>
        </w:rPr>
        <w:t>The affiliation of corresponding author should be followed by the address.  After the affiliation (list), the e-mail address should be shown.</w:t>
      </w:r>
      <w:r w:rsidR="006204CA">
        <w:t xml:space="preserve"> </w:t>
      </w:r>
      <w:r>
        <w:rPr>
          <w:rFonts w:hint="eastAsia"/>
        </w:rPr>
        <w:t>After the corresponding author</w:t>
      </w:r>
      <w:r>
        <w:t>’</w:t>
      </w:r>
      <w:r>
        <w:rPr>
          <w:rFonts w:hint="eastAsia"/>
        </w:rPr>
        <w:t xml:space="preserve">s e-mail address, keep a blank line, and write a short summary without tab.  The short summary should be in one paragraph.  </w:t>
      </w:r>
    </w:p>
    <w:p w14:paraId="696316CD" w14:textId="77777777" w:rsidR="00A35026" w:rsidRPr="00A37F91" w:rsidRDefault="00A35026" w:rsidP="006204CA">
      <w:pPr>
        <w:rPr>
          <w:b/>
        </w:rPr>
      </w:pPr>
      <w:r w:rsidRPr="00A37F91">
        <w:rPr>
          <w:rFonts w:hint="eastAsia"/>
          <w:b/>
        </w:rPr>
        <w:t>Body</w:t>
      </w:r>
    </w:p>
    <w:p w14:paraId="196EB4F4" w14:textId="77777777" w:rsidR="00A35026" w:rsidRDefault="00A35026" w:rsidP="006204CA">
      <w:r>
        <w:rPr>
          <w:rFonts w:hint="eastAsia"/>
        </w:rPr>
        <w:tab/>
        <w:t xml:space="preserve">After the short summary, keep a blank line, and start to write the body of extended abstract.  The selection of papers will be carried out based on the extended abstract.  Put a caption at the start of each section like </w:t>
      </w:r>
      <w:r>
        <w:t>“</w:t>
      </w:r>
      <w:r>
        <w:rPr>
          <w:rFonts w:hint="eastAsia"/>
        </w:rPr>
        <w:t>Introduction</w:t>
      </w:r>
      <w:r>
        <w:t>”</w:t>
      </w:r>
      <w:r>
        <w:rPr>
          <w:rFonts w:hint="eastAsia"/>
        </w:rPr>
        <w:t xml:space="preserve">, </w:t>
      </w:r>
      <w:r>
        <w:t>“</w:t>
      </w:r>
      <w:r>
        <w:rPr>
          <w:rFonts w:hint="eastAsia"/>
        </w:rPr>
        <w:t>Experimental</w:t>
      </w:r>
      <w:r>
        <w:t>”</w:t>
      </w:r>
      <w:r>
        <w:rPr>
          <w:rFonts w:hint="eastAsia"/>
        </w:rPr>
        <w:t xml:space="preserve">, </w:t>
      </w:r>
      <w:r>
        <w:t>“</w:t>
      </w:r>
      <w:r>
        <w:rPr>
          <w:rFonts w:hint="eastAsia"/>
        </w:rPr>
        <w:t>Results and Discussion</w:t>
      </w:r>
      <w:r>
        <w:t>”</w:t>
      </w:r>
      <w:r>
        <w:rPr>
          <w:rFonts w:hint="eastAsia"/>
        </w:rPr>
        <w:t xml:space="preserve">, </w:t>
      </w:r>
      <w:r>
        <w:t>“</w:t>
      </w:r>
      <w:r>
        <w:rPr>
          <w:rFonts w:hint="eastAsia"/>
        </w:rPr>
        <w:t>Conclusion</w:t>
      </w:r>
      <w:r>
        <w:t>”</w:t>
      </w:r>
      <w:r>
        <w:rPr>
          <w:rFonts w:hint="eastAsia"/>
        </w:rPr>
        <w:t xml:space="preserve">, and </w:t>
      </w:r>
      <w:r>
        <w:t>“</w:t>
      </w:r>
      <w:r>
        <w:rPr>
          <w:rFonts w:hint="eastAsia"/>
        </w:rPr>
        <w:t>Acknowledgement</w:t>
      </w:r>
      <w:r>
        <w:t>”</w:t>
      </w:r>
      <w:r>
        <w:rPr>
          <w:rFonts w:hint="eastAsia"/>
        </w:rPr>
        <w:t xml:space="preserve"> [1].</w:t>
      </w:r>
    </w:p>
    <w:p w14:paraId="4720BF7E" w14:textId="151B36B8" w:rsidR="00A35026" w:rsidRDefault="00A35026" w:rsidP="006204CA">
      <w:r>
        <w:rPr>
          <w:rFonts w:hint="eastAsia"/>
        </w:rPr>
        <w:tab/>
        <w:t>The tab for start of paragraph should be 5 mm [2-3].</w:t>
      </w:r>
    </w:p>
    <w:p w14:paraId="4E5F3038" w14:textId="77777777" w:rsidR="00A35026" w:rsidRPr="00A37F91" w:rsidRDefault="00A35026" w:rsidP="006204CA">
      <w:pPr>
        <w:rPr>
          <w:b/>
        </w:rPr>
      </w:pPr>
      <w:r w:rsidRPr="00A37F91">
        <w:rPr>
          <w:rFonts w:hint="eastAsia"/>
          <w:b/>
        </w:rPr>
        <w:t>Figures, Tables, Schemes and Equations</w:t>
      </w:r>
    </w:p>
    <w:p w14:paraId="34C9C051" w14:textId="2BE047B9" w:rsidR="00A35026" w:rsidRDefault="00A35026" w:rsidP="006204CA">
      <w:r>
        <w:rPr>
          <w:rFonts w:hint="eastAsia"/>
        </w:rPr>
        <w:tab/>
        <w:t xml:space="preserve">Figures and Tables can be inserted into the body.  They must be numbered as </w:t>
      </w:r>
      <w:r>
        <w:t>“</w:t>
      </w:r>
      <w:r>
        <w:rPr>
          <w:rFonts w:hint="eastAsia"/>
        </w:rPr>
        <w:t>Table 1, Table 2, Figure 1, Figure 2, Scheme 1, and Scheme 2</w:t>
      </w:r>
      <w:r>
        <w:t>”</w:t>
      </w:r>
      <w:r>
        <w:rPr>
          <w:rFonts w:hint="eastAsia"/>
        </w:rPr>
        <w:t xml:space="preserve"> even there is only one figure, table or scheme [4,5].  Equations should be also numbered as:</w:t>
      </w:r>
    </w:p>
    <w:p w14:paraId="562C458B" w14:textId="77777777" w:rsidR="008B4861" w:rsidRPr="008B4861" w:rsidRDefault="008B4861" w:rsidP="006204CA"/>
    <w:p w14:paraId="3AE3B373" w14:textId="77777777" w:rsidR="00A35026" w:rsidRPr="00AC59EA" w:rsidRDefault="00A35026" w:rsidP="006204CA">
      <w:r>
        <w:rPr>
          <w:rFonts w:hint="eastAsia"/>
        </w:rPr>
        <w:tab/>
      </w:r>
      <w:r>
        <w:rPr>
          <w:rFonts w:hint="eastAsia"/>
        </w:rPr>
        <w:tab/>
      </w:r>
      <w:proofErr w:type="gramStart"/>
      <w:r>
        <w:t>Si(</w:t>
      </w:r>
      <w:proofErr w:type="gramEnd"/>
      <w:r>
        <w:t>OCH</w:t>
      </w:r>
      <w:r>
        <w:rPr>
          <w:vertAlign w:val="subscript"/>
        </w:rPr>
        <w:t>3</w:t>
      </w:r>
      <w:r>
        <w:t>)</w:t>
      </w:r>
      <w:r>
        <w:rPr>
          <w:vertAlign w:val="subscript"/>
        </w:rPr>
        <w:t>4</w:t>
      </w:r>
      <w:r>
        <w:rPr>
          <w:rFonts w:hint="eastAsia"/>
        </w:rPr>
        <w:t xml:space="preserve"> + 2H</w:t>
      </w:r>
      <w:r w:rsidRPr="00AC59EA">
        <w:rPr>
          <w:rFonts w:hint="eastAsia"/>
          <w:vertAlign w:val="subscript"/>
        </w:rPr>
        <w:t>2</w:t>
      </w:r>
      <w:r>
        <w:rPr>
          <w:rFonts w:hint="eastAsia"/>
        </w:rPr>
        <w:t xml:space="preserve">O </w:t>
      </w:r>
      <w:r>
        <w:t>→</w:t>
      </w:r>
      <w:r>
        <w:rPr>
          <w:rFonts w:hint="eastAsia"/>
        </w:rPr>
        <w:t xml:space="preserve"> SiO</w:t>
      </w:r>
      <w:r w:rsidRPr="00AC59EA">
        <w:rPr>
          <w:rFonts w:hint="eastAsia"/>
          <w:vertAlign w:val="subscript"/>
        </w:rPr>
        <w:t>2</w:t>
      </w:r>
      <w:r>
        <w:rPr>
          <w:rFonts w:hint="eastAsia"/>
        </w:rPr>
        <w:t xml:space="preserve"> + 4CH</w:t>
      </w:r>
      <w:r w:rsidRPr="00AC59EA">
        <w:rPr>
          <w:rFonts w:hint="eastAsia"/>
          <w:vertAlign w:val="subscript"/>
        </w:rPr>
        <w:t>3</w:t>
      </w:r>
      <w:r>
        <w:rPr>
          <w:rFonts w:hint="eastAsia"/>
        </w:rPr>
        <w:t>OH</w:t>
      </w:r>
      <w:r>
        <w:rPr>
          <w:rFonts w:hint="eastAsia"/>
        </w:rPr>
        <w:tab/>
        <w:t>(1)</w:t>
      </w:r>
    </w:p>
    <w:p w14:paraId="4C681C51" w14:textId="77777777" w:rsidR="00A35026" w:rsidRDefault="00A35026" w:rsidP="006204CA"/>
    <w:p w14:paraId="51132B96" w14:textId="77777777" w:rsidR="00A35026" w:rsidRDefault="00A35026" w:rsidP="006204CA">
      <w:r>
        <w:rPr>
          <w:rFonts w:hint="eastAsia"/>
        </w:rPr>
        <w:lastRenderedPageBreak/>
        <w:t>with blank lines before and after the equation.</w:t>
      </w:r>
    </w:p>
    <w:p w14:paraId="677C035D" w14:textId="77777777" w:rsidR="00A35026" w:rsidRDefault="00A35026" w:rsidP="006204CA"/>
    <w:p w14:paraId="056EC4D0" w14:textId="4684789F" w:rsidR="00FA756E" w:rsidRDefault="00A35026" w:rsidP="006204CA">
      <w:r>
        <w:rPr>
          <w:rFonts w:hint="eastAsia"/>
        </w:rPr>
        <w:t>Table 1:  Deadline of Exte</w:t>
      </w:r>
      <w:r w:rsidR="005B52A2">
        <w:rPr>
          <w:rFonts w:hint="eastAsia"/>
        </w:rPr>
        <w:t>nded Abstract</w:t>
      </w:r>
    </w:p>
    <w:tbl>
      <w:tblPr>
        <w:tblW w:w="0" w:type="auto"/>
        <w:tblInd w:w="10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3170"/>
        <w:gridCol w:w="3279"/>
        <w:gridCol w:w="3190"/>
      </w:tblGrid>
      <w:tr w:rsidR="00A35026" w:rsidRPr="00AC59EA" w14:paraId="3016547E" w14:textId="77777777">
        <w:tc>
          <w:tcPr>
            <w:tcW w:w="3170" w:type="dxa"/>
          </w:tcPr>
          <w:p w14:paraId="7D13E036" w14:textId="77777777" w:rsidR="00A35026" w:rsidRPr="003715BF" w:rsidRDefault="00A35026" w:rsidP="006204CA">
            <w:pPr>
              <w:tabs>
                <w:tab w:val="clear" w:pos="284"/>
              </w:tabs>
              <w:rPr>
                <w:color w:val="FF0000"/>
              </w:rPr>
            </w:pPr>
            <w:r w:rsidRPr="003715BF">
              <w:rPr>
                <w:rFonts w:hint="eastAsia"/>
                <w:color w:val="FF0000"/>
              </w:rPr>
              <w:t>Year</w:t>
            </w:r>
          </w:p>
        </w:tc>
        <w:tc>
          <w:tcPr>
            <w:tcW w:w="3279" w:type="dxa"/>
          </w:tcPr>
          <w:p w14:paraId="7E8D6FA6" w14:textId="77777777" w:rsidR="00A35026" w:rsidRPr="003715BF" w:rsidRDefault="00A35026" w:rsidP="006204CA">
            <w:pPr>
              <w:tabs>
                <w:tab w:val="clear" w:pos="284"/>
              </w:tabs>
              <w:rPr>
                <w:color w:val="FF0000"/>
              </w:rPr>
            </w:pPr>
            <w:r w:rsidRPr="003715BF">
              <w:rPr>
                <w:rFonts w:hint="eastAsia"/>
                <w:color w:val="FF0000"/>
              </w:rPr>
              <w:t>Month</w:t>
            </w:r>
          </w:p>
        </w:tc>
        <w:tc>
          <w:tcPr>
            <w:tcW w:w="3190" w:type="dxa"/>
          </w:tcPr>
          <w:p w14:paraId="13013336" w14:textId="77777777" w:rsidR="00A35026" w:rsidRPr="003715BF" w:rsidRDefault="00A35026" w:rsidP="006204CA">
            <w:pPr>
              <w:tabs>
                <w:tab w:val="clear" w:pos="284"/>
              </w:tabs>
              <w:rPr>
                <w:color w:val="FF0000"/>
              </w:rPr>
            </w:pPr>
            <w:r w:rsidRPr="003715BF">
              <w:rPr>
                <w:rFonts w:hint="eastAsia"/>
                <w:color w:val="FF0000"/>
              </w:rPr>
              <w:t>Date</w:t>
            </w:r>
          </w:p>
        </w:tc>
      </w:tr>
      <w:tr w:rsidR="00A35026" w:rsidRPr="00AC59EA" w14:paraId="40AFE81A" w14:textId="77777777">
        <w:tc>
          <w:tcPr>
            <w:tcW w:w="3170" w:type="dxa"/>
          </w:tcPr>
          <w:p w14:paraId="63B43040" w14:textId="0650BD55" w:rsidR="00A35026" w:rsidRPr="003715BF" w:rsidRDefault="00A35026" w:rsidP="006204CA">
            <w:pPr>
              <w:tabs>
                <w:tab w:val="clear" w:pos="284"/>
              </w:tabs>
              <w:rPr>
                <w:color w:val="FF0000"/>
              </w:rPr>
            </w:pPr>
            <w:r w:rsidRPr="003715BF">
              <w:rPr>
                <w:rFonts w:hint="eastAsia"/>
                <w:color w:val="FF0000"/>
              </w:rPr>
              <w:t>20</w:t>
            </w:r>
            <w:r w:rsidR="00FA756E">
              <w:rPr>
                <w:rFonts w:hint="eastAsia"/>
                <w:color w:val="FF0000"/>
              </w:rPr>
              <w:t>23</w:t>
            </w:r>
          </w:p>
        </w:tc>
        <w:tc>
          <w:tcPr>
            <w:tcW w:w="3279" w:type="dxa"/>
          </w:tcPr>
          <w:p w14:paraId="12ABF639" w14:textId="2DE90EDE" w:rsidR="00A35026" w:rsidRPr="003715BF" w:rsidRDefault="00FA756E" w:rsidP="006204CA">
            <w:pPr>
              <w:tabs>
                <w:tab w:val="clear" w:pos="284"/>
              </w:tabs>
              <w:rPr>
                <w:color w:val="FF0000"/>
              </w:rPr>
            </w:pPr>
            <w:r>
              <w:rPr>
                <w:rFonts w:hint="eastAsia"/>
                <w:color w:val="FF0000"/>
              </w:rPr>
              <w:t>Dec</w:t>
            </w:r>
            <w:r w:rsidR="005C7A5A">
              <w:rPr>
                <w:color w:val="FF0000"/>
              </w:rPr>
              <w:t>.</w:t>
            </w:r>
          </w:p>
        </w:tc>
        <w:tc>
          <w:tcPr>
            <w:tcW w:w="3190" w:type="dxa"/>
          </w:tcPr>
          <w:p w14:paraId="6A119C8E" w14:textId="67B61B62" w:rsidR="00A35026" w:rsidRPr="003715BF" w:rsidRDefault="00FA756E" w:rsidP="006204CA">
            <w:pPr>
              <w:tabs>
                <w:tab w:val="clear" w:pos="284"/>
              </w:tabs>
              <w:rPr>
                <w:color w:val="FF0000"/>
              </w:rPr>
            </w:pPr>
            <w:r>
              <w:rPr>
                <w:rFonts w:hint="eastAsia"/>
                <w:color w:val="FF0000"/>
              </w:rPr>
              <w:t>1</w:t>
            </w:r>
            <w:r>
              <w:rPr>
                <w:color w:val="FF0000"/>
              </w:rPr>
              <w:t>5</w:t>
            </w:r>
          </w:p>
        </w:tc>
      </w:tr>
    </w:tbl>
    <w:p w14:paraId="3767F23B" w14:textId="77777777" w:rsidR="00A35026" w:rsidRDefault="00A35026" w:rsidP="006204CA"/>
    <w:p w14:paraId="29C49189" w14:textId="77777777" w:rsidR="00A35026" w:rsidRPr="00AC59EA" w:rsidRDefault="00A35026" w:rsidP="006204CA">
      <w:pPr>
        <w:rPr>
          <w:b/>
        </w:rPr>
      </w:pPr>
      <w:r w:rsidRPr="00AC59EA">
        <w:rPr>
          <w:rFonts w:hint="eastAsia"/>
          <w:b/>
        </w:rPr>
        <w:t>Reference(s)</w:t>
      </w:r>
    </w:p>
    <w:p w14:paraId="750FEEE9" w14:textId="19D92C7A" w:rsidR="00A35026" w:rsidRDefault="00A35026" w:rsidP="006204CA">
      <w:r>
        <w:rPr>
          <w:rFonts w:hint="eastAsia"/>
        </w:rPr>
        <w:tab/>
      </w:r>
      <w:r w:rsidRPr="00A37F91">
        <w:t>The reference</w:t>
      </w:r>
      <w:r>
        <w:rPr>
          <w:rFonts w:hint="eastAsia"/>
        </w:rPr>
        <w:t>(</w:t>
      </w:r>
      <w:r w:rsidRPr="00A37F91">
        <w:t>s</w:t>
      </w:r>
      <w:r>
        <w:rPr>
          <w:rFonts w:hint="eastAsia"/>
        </w:rPr>
        <w:t>)</w:t>
      </w:r>
      <w:r w:rsidRPr="00A37F91">
        <w:t xml:space="preserve"> should be at the end of the </w:t>
      </w:r>
      <w:r>
        <w:rPr>
          <w:rFonts w:hint="eastAsia"/>
        </w:rPr>
        <w:t>extended abstract</w:t>
      </w:r>
      <w:r w:rsidRPr="00A37F91">
        <w:t>, and numbered in the order of their appearance in the text.</w:t>
      </w:r>
      <w:r>
        <w:rPr>
          <w:rFonts w:hint="eastAsia"/>
        </w:rPr>
        <w:t xml:space="preserve">  </w:t>
      </w:r>
      <w:r w:rsidRPr="00A37F91">
        <w:t xml:space="preserve">Numerals for the references in the text are given in square brackets </w:t>
      </w:r>
      <w:proofErr w:type="gramStart"/>
      <w:r w:rsidRPr="00A37F91">
        <w:t>[ ]</w:t>
      </w:r>
      <w:proofErr w:type="gramEnd"/>
      <w:r w:rsidRPr="00A37F91">
        <w:t>.</w:t>
      </w:r>
      <w:r>
        <w:rPr>
          <w:rFonts w:hint="eastAsia"/>
        </w:rPr>
        <w:t xml:space="preserve">  </w:t>
      </w:r>
      <w:r>
        <w:t>In the reference list, periodicals [1], books [2], multi-author books [3] and proceedings [4] should be cited in accordance with the examples</w:t>
      </w:r>
      <w:r>
        <w:rPr>
          <w:rFonts w:hint="eastAsia"/>
        </w:rPr>
        <w:t xml:space="preserve"> shown at the end.</w:t>
      </w:r>
    </w:p>
    <w:p w14:paraId="7F4D5F0C" w14:textId="69596CEE" w:rsidR="00A35026" w:rsidRPr="00AC59EA" w:rsidRDefault="00A35026" w:rsidP="006204CA">
      <w:pPr>
        <w:rPr>
          <w:b/>
        </w:rPr>
      </w:pPr>
      <w:r w:rsidRPr="00AC59EA">
        <w:rPr>
          <w:rFonts w:hint="eastAsia"/>
          <w:b/>
        </w:rPr>
        <w:t>Color Picture(s)</w:t>
      </w:r>
    </w:p>
    <w:p w14:paraId="564439AE" w14:textId="25153AA2" w:rsidR="00A35026" w:rsidRDefault="008B4861" w:rsidP="006204CA">
      <w:r>
        <w:rPr>
          <w:noProof/>
          <w:snapToGrid/>
        </w:rPr>
        <mc:AlternateContent>
          <mc:Choice Requires="wps">
            <w:drawing>
              <wp:anchor distT="0" distB="0" distL="114300" distR="114300" simplePos="0" relativeHeight="251658240" behindDoc="0" locked="0" layoutInCell="1" allowOverlap="1" wp14:anchorId="4A70180C" wp14:editId="68ED7AB1">
                <wp:simplePos x="0" y="0"/>
                <wp:positionH relativeFrom="margin">
                  <wp:posOffset>3518535</wp:posOffset>
                </wp:positionH>
                <wp:positionV relativeFrom="page">
                  <wp:posOffset>3095625</wp:posOffset>
                </wp:positionV>
                <wp:extent cx="2575560" cy="110998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5BAB5" w14:textId="68B00DD7" w:rsidR="00BA50CF" w:rsidRDefault="008B4861" w:rsidP="00BA50CF">
                            <w:r w:rsidRPr="006204CA">
                              <w:rPr>
                                <w:noProof/>
                              </w:rPr>
                              <w:drawing>
                                <wp:inline distT="0" distB="0" distL="0" distR="0" wp14:anchorId="450FF1DF" wp14:editId="0FBEC471">
                                  <wp:extent cx="2318385" cy="836295"/>
                                  <wp:effectExtent l="0" t="0" r="5715" b="1905"/>
                                  <wp:docPr id="9" name="Picture 6" descr="https://www.congre-cc.jp/wp/wp-content/themes/twentyseventeen_ccc/images/en/slider/01.jpg">
                                    <a:extLst xmlns:a="http://schemas.openxmlformats.org/drawingml/2006/main">
                                      <a:ext uri="{FF2B5EF4-FFF2-40B4-BE49-F238E27FC236}">
                                        <a16:creationId xmlns:a16="http://schemas.microsoft.com/office/drawing/2014/main" id="{DA6AD3E5-EE3F-4C73-8BBD-E49857C3F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ttps://www.congre-cc.jp/wp/wp-content/themes/twentyseventeen_ccc/images/en/slider/01.jpg">
                                            <a:extLst>
                                              <a:ext uri="{FF2B5EF4-FFF2-40B4-BE49-F238E27FC236}">
                                                <a16:creationId xmlns:a16="http://schemas.microsoft.com/office/drawing/2014/main" id="{DA6AD3E5-EE3F-4C73-8BBD-E49857C3F15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385" cy="836295"/>
                                          </a:xfrm>
                                          <a:prstGeom prst="rect">
                                            <a:avLst/>
                                          </a:prstGeom>
                                          <a:noFill/>
                                        </pic:spPr>
                                      </pic:pic>
                                    </a:graphicData>
                                  </a:graphic>
                                </wp:inline>
                              </w:drawing>
                            </w:r>
                          </w:p>
                          <w:p w14:paraId="18F883BA" w14:textId="77E3C8AC" w:rsidR="00BA50CF" w:rsidRPr="006E486B" w:rsidRDefault="00BA50CF" w:rsidP="00BA50CF">
                            <w:pPr>
                              <w:jc w:val="center"/>
                            </w:pPr>
                            <w:r w:rsidRPr="006E486B">
                              <w:rPr>
                                <w:rFonts w:hint="eastAsia"/>
                              </w:rPr>
                              <w:t xml:space="preserve">Figure </w:t>
                            </w:r>
                            <w:proofErr w:type="gramStart"/>
                            <w:r w:rsidRPr="006E486B">
                              <w:rPr>
                                <w:rFonts w:hint="eastAsia"/>
                              </w:rPr>
                              <w:t xml:space="preserve">2 </w:t>
                            </w:r>
                            <w:r w:rsidR="006204CA">
                              <w:t xml:space="preserve"> </w:t>
                            </w:r>
                            <w:proofErr w:type="spellStart"/>
                            <w:r>
                              <w:t>Congres</w:t>
                            </w:r>
                            <w:proofErr w:type="spellEnd"/>
                            <w:proofErr w:type="gramEnd"/>
                            <w:r>
                              <w:t xml:space="preserve"> Convention Center.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180C" id="Text Box 3" o:spid="_x0000_s1027" type="#_x0000_t202" style="position:absolute;left:0;text-align:left;margin-left:277.05pt;margin-top:243.75pt;width:202.8pt;height:8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" stroked="f">
                <v:textbox inset="5.85pt,.7pt,5.85pt,.7pt">
                  <w:txbxContent>
                    <w:p w14:paraId="48A5BAB5" w14:textId="68B00DD7" w:rsidR="00BA50CF" w:rsidRDefault="008B4861" w:rsidP="00BA50CF">
                      <w:r w:rsidRPr="006204CA">
                        <w:rPr>
                          <w:noProof/>
                        </w:rPr>
                        <w:drawing>
                          <wp:inline distT="0" distB="0" distL="0" distR="0" wp14:anchorId="450FF1DF" wp14:editId="0FBEC471">
                            <wp:extent cx="2318385" cy="836295"/>
                            <wp:effectExtent l="0" t="0" r="5715" b="1905"/>
                            <wp:docPr id="9" name="Picture 6" descr="https://www.congre-cc.jp/wp/wp-content/themes/twentyseventeen_ccc/images/en/slider/01.jpg">
                              <a:extLst xmlns:a="http://schemas.openxmlformats.org/drawingml/2006/main">
                                <a:ext uri="{FF2B5EF4-FFF2-40B4-BE49-F238E27FC236}">
                                  <a16:creationId xmlns:a16="http://schemas.microsoft.com/office/drawing/2014/main" id="{DA6AD3E5-EE3F-4C73-8BBD-E49857C3F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ttps://www.congre-cc.jp/wp/wp-content/themes/twentyseventeen_ccc/images/en/slider/01.jpg">
                                      <a:extLst>
                                        <a:ext uri="{FF2B5EF4-FFF2-40B4-BE49-F238E27FC236}">
                                          <a16:creationId xmlns:a16="http://schemas.microsoft.com/office/drawing/2014/main" id="{DA6AD3E5-EE3F-4C73-8BBD-E49857C3F15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385" cy="836295"/>
                                    </a:xfrm>
                                    <a:prstGeom prst="rect">
                                      <a:avLst/>
                                    </a:prstGeom>
                                    <a:noFill/>
                                  </pic:spPr>
                                </pic:pic>
                              </a:graphicData>
                            </a:graphic>
                          </wp:inline>
                        </w:drawing>
                      </w:r>
                    </w:p>
                    <w:p w14:paraId="18F883BA" w14:textId="77E3C8AC" w:rsidR="00BA50CF" w:rsidRPr="006E486B" w:rsidRDefault="00BA50CF" w:rsidP="00BA50CF">
                      <w:pPr>
                        <w:jc w:val="center"/>
                      </w:pPr>
                      <w:r w:rsidRPr="006E486B">
                        <w:rPr>
                          <w:rFonts w:hint="eastAsia"/>
                        </w:rPr>
                        <w:t xml:space="preserve">Figure </w:t>
                      </w:r>
                      <w:proofErr w:type="gramStart"/>
                      <w:r w:rsidRPr="006E486B">
                        <w:rPr>
                          <w:rFonts w:hint="eastAsia"/>
                        </w:rPr>
                        <w:t xml:space="preserve">2 </w:t>
                      </w:r>
                      <w:r w:rsidR="006204CA">
                        <w:t xml:space="preserve"> </w:t>
                      </w:r>
                      <w:proofErr w:type="spellStart"/>
                      <w:r>
                        <w:t>Congres</w:t>
                      </w:r>
                      <w:proofErr w:type="spellEnd"/>
                      <w:proofErr w:type="gramEnd"/>
                      <w:r>
                        <w:t xml:space="preserve"> Convention Center.</w:t>
                      </w:r>
                    </w:p>
                  </w:txbxContent>
                </v:textbox>
                <w10:wrap type="square" anchorx="margin" anchory="page"/>
              </v:shape>
            </w:pict>
          </mc:Fallback>
        </mc:AlternateContent>
      </w:r>
      <w:r w:rsidR="00A35026">
        <w:rPr>
          <w:rFonts w:hint="eastAsia"/>
        </w:rPr>
        <w:tab/>
        <w:t>Because the extended abstracts</w:t>
      </w:r>
      <w:r w:rsidR="005B52A2">
        <w:rPr>
          <w:rFonts w:hint="eastAsia"/>
        </w:rPr>
        <w:t xml:space="preserve"> will be distributed</w:t>
      </w:r>
      <w:r w:rsidR="00FA756E">
        <w:t xml:space="preserve"> electrically</w:t>
      </w:r>
      <w:r w:rsidR="00A35026">
        <w:rPr>
          <w:rFonts w:hint="eastAsia"/>
        </w:rPr>
        <w:t>, we recommend to use colored figures as shown in Fig. 2.</w:t>
      </w:r>
    </w:p>
    <w:p w14:paraId="1265BED3" w14:textId="01056758" w:rsidR="00A35026" w:rsidRPr="00F43523" w:rsidRDefault="00A35026" w:rsidP="006204CA">
      <w:pPr>
        <w:rPr>
          <w:b/>
        </w:rPr>
      </w:pPr>
      <w:r w:rsidRPr="00F43523">
        <w:rPr>
          <w:rFonts w:hint="eastAsia"/>
          <w:b/>
        </w:rPr>
        <w:t>Questions</w:t>
      </w:r>
    </w:p>
    <w:p w14:paraId="64566CBB" w14:textId="5BD7785C" w:rsidR="00A35026" w:rsidRPr="00FA756E" w:rsidRDefault="00A35026" w:rsidP="006204CA">
      <w:pPr>
        <w:rPr>
          <w:color w:val="FF0000"/>
        </w:rPr>
      </w:pPr>
      <w:r w:rsidRPr="00FA756E">
        <w:rPr>
          <w:rFonts w:hint="eastAsia"/>
          <w:color w:val="FF0000"/>
        </w:rPr>
        <w:tab/>
        <w:t xml:space="preserve">If you have any questions, please contact </w:t>
      </w:r>
      <w:r w:rsidR="005B52A2" w:rsidRPr="00FA756E">
        <w:rPr>
          <w:color w:val="FF0000"/>
        </w:rPr>
        <w:t>“</w:t>
      </w:r>
      <w:r w:rsidR="00FA756E" w:rsidRPr="00FA756E">
        <w:rPr>
          <w:color w:val="FF0000"/>
        </w:rPr>
        <w:t>sec@zmpc.org</w:t>
      </w:r>
      <w:r w:rsidRPr="00FA756E">
        <w:rPr>
          <w:color w:val="FF0000"/>
        </w:rPr>
        <w:t>”</w:t>
      </w:r>
      <w:r w:rsidRPr="00FA756E">
        <w:rPr>
          <w:rFonts w:hint="eastAsia"/>
          <w:color w:val="FF0000"/>
        </w:rPr>
        <w:t>.</w:t>
      </w:r>
      <w:r w:rsidR="005C7A5A" w:rsidRPr="00FA756E">
        <w:rPr>
          <w:noProof/>
          <w:snapToGrid/>
          <w:color w:val="FF0000"/>
        </w:rPr>
        <w:t xml:space="preserve"> </w:t>
      </w:r>
    </w:p>
    <w:p w14:paraId="62963818" w14:textId="430800D8" w:rsidR="00A35026" w:rsidRPr="00765D2D" w:rsidRDefault="00A35026" w:rsidP="006204CA">
      <w:pPr>
        <w:rPr>
          <w:b/>
        </w:rPr>
      </w:pPr>
      <w:r w:rsidRPr="00765D2D">
        <w:rPr>
          <w:rFonts w:hint="eastAsia"/>
          <w:b/>
        </w:rPr>
        <w:t>Deadline</w:t>
      </w:r>
    </w:p>
    <w:p w14:paraId="37F2DBB8" w14:textId="5FAADCBD" w:rsidR="00A35026" w:rsidRPr="003715BF" w:rsidRDefault="005B52A2" w:rsidP="006204CA">
      <w:pPr>
        <w:rPr>
          <w:color w:val="FF0000"/>
        </w:rPr>
      </w:pPr>
      <w:r>
        <w:rPr>
          <w:rFonts w:hint="eastAsia"/>
        </w:rPr>
        <w:tab/>
      </w:r>
      <w:r w:rsidRPr="003715BF">
        <w:rPr>
          <w:rFonts w:hint="eastAsia"/>
          <w:color w:val="FF0000"/>
        </w:rPr>
        <w:t xml:space="preserve">Please submit via web by </w:t>
      </w:r>
      <w:r w:rsidR="00FA756E">
        <w:rPr>
          <w:color w:val="FF0000"/>
        </w:rPr>
        <w:t>Dec</w:t>
      </w:r>
      <w:r w:rsidR="005C7A5A">
        <w:rPr>
          <w:color w:val="FF0000"/>
        </w:rPr>
        <w:t xml:space="preserve">. </w:t>
      </w:r>
      <w:r w:rsidR="00FA756E">
        <w:rPr>
          <w:color w:val="FF0000"/>
        </w:rPr>
        <w:t>15</w:t>
      </w:r>
      <w:proofErr w:type="gramStart"/>
      <w:r w:rsidR="005C7A5A" w:rsidRPr="005C7A5A">
        <w:rPr>
          <w:color w:val="FF0000"/>
          <w:vertAlign w:val="superscript"/>
        </w:rPr>
        <w:t>th</w:t>
      </w:r>
      <w:r w:rsidR="005C7A5A">
        <w:rPr>
          <w:color w:val="FF0000"/>
        </w:rPr>
        <w:t xml:space="preserve"> </w:t>
      </w:r>
      <w:r w:rsidR="00A35026" w:rsidRPr="003715BF">
        <w:rPr>
          <w:rFonts w:hint="eastAsia"/>
          <w:color w:val="FF0000"/>
        </w:rPr>
        <w:t>,</w:t>
      </w:r>
      <w:proofErr w:type="gramEnd"/>
      <w:r w:rsidRPr="003715BF">
        <w:rPr>
          <w:rFonts w:hint="eastAsia"/>
          <w:color w:val="FF0000"/>
        </w:rPr>
        <w:t xml:space="preserve"> 20</w:t>
      </w:r>
      <w:r w:rsidR="009F719D">
        <w:rPr>
          <w:color w:val="FF0000"/>
        </w:rPr>
        <w:t>23</w:t>
      </w:r>
      <w:r w:rsidR="00A35026" w:rsidRPr="003715BF">
        <w:rPr>
          <w:rFonts w:hint="eastAsia"/>
          <w:color w:val="FF0000"/>
        </w:rPr>
        <w:t>.</w:t>
      </w:r>
    </w:p>
    <w:p w14:paraId="374BA6FA" w14:textId="77777777" w:rsidR="00A35026" w:rsidRPr="00F43523" w:rsidRDefault="00A35026" w:rsidP="006204CA">
      <w:pPr>
        <w:rPr>
          <w:b/>
        </w:rPr>
      </w:pPr>
      <w:r w:rsidRPr="00F43523">
        <w:rPr>
          <w:rFonts w:hint="eastAsia"/>
          <w:b/>
        </w:rPr>
        <w:t>References</w:t>
      </w:r>
    </w:p>
    <w:p w14:paraId="6C519DAF" w14:textId="77777777" w:rsidR="00A35026" w:rsidRDefault="00A35026" w:rsidP="006204CA">
      <w:r>
        <w:t>[1] M.S. Jarrell, B.C. Gates and E.D. Nicholson, J. Am. Chem. Soc., 100 (1978) 5727.</w:t>
      </w:r>
    </w:p>
    <w:p w14:paraId="121B2CC0" w14:textId="77777777" w:rsidR="00A35026" w:rsidRDefault="00A35026" w:rsidP="006204CA">
      <w:r>
        <w:t>[2] L.R. Snyder, Principles of Adsorption Chromatography, Marcel Dekker, New York, 1968, p. 201.</w:t>
      </w:r>
    </w:p>
    <w:p w14:paraId="37908410" w14:textId="77777777" w:rsidR="00A35026" w:rsidRDefault="00A35026" w:rsidP="006204CA">
      <w:r>
        <w:t>[3] R.D. Marshall and A. Neuberger, in A. Gottschalk (Editor), Glycoproteins, Vol. 5, Part A, 2nd Ed., Elsevier, Amsterdam, 1972, Chap. 3, p. 215.</w:t>
      </w:r>
    </w:p>
    <w:p w14:paraId="3E272A23" w14:textId="77777777" w:rsidR="00A35026" w:rsidRDefault="00A35026" w:rsidP="006204CA">
      <w:r>
        <w:t xml:space="preserve">[4] G.C. Bond and P.B. Wells, Proc. 4th Int. </w:t>
      </w:r>
      <w:proofErr w:type="spellStart"/>
      <w:r>
        <w:t>Symp</w:t>
      </w:r>
      <w:proofErr w:type="spellEnd"/>
      <w:r>
        <w:t>. Scientific Bases for the Preparation of Heterogeneous Catalysts, Louvain-la-</w:t>
      </w:r>
      <w:proofErr w:type="spellStart"/>
      <w:r>
        <w:t>Neuve</w:t>
      </w:r>
      <w:proofErr w:type="spellEnd"/>
      <w:r>
        <w:t>, 1-4 Sept. 1986, paper No. 2.</w:t>
      </w:r>
    </w:p>
    <w:sectPr w:rsidR="00A35026" w:rsidSect="00A3502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7C9A" w14:textId="77777777" w:rsidR="006E2533" w:rsidRDefault="006E2533" w:rsidP="006E486B">
      <w:r>
        <w:separator/>
      </w:r>
    </w:p>
  </w:endnote>
  <w:endnote w:type="continuationSeparator" w:id="0">
    <w:p w14:paraId="16CBDD1B" w14:textId="77777777" w:rsidR="006E2533" w:rsidRDefault="006E2533" w:rsidP="006E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1D80" w14:textId="77777777" w:rsidR="006E2533" w:rsidRDefault="006E2533" w:rsidP="006E486B">
      <w:r>
        <w:separator/>
      </w:r>
    </w:p>
  </w:footnote>
  <w:footnote w:type="continuationSeparator" w:id="0">
    <w:p w14:paraId="782C7DFC" w14:textId="77777777" w:rsidR="006E2533" w:rsidRDefault="006E2533" w:rsidP="006E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1A3"/>
    <w:rsid w:val="000315D0"/>
    <w:rsid w:val="000851A3"/>
    <w:rsid w:val="000B617C"/>
    <w:rsid w:val="00135788"/>
    <w:rsid w:val="0013750A"/>
    <w:rsid w:val="001379DF"/>
    <w:rsid w:val="00182A91"/>
    <w:rsid w:val="0018573F"/>
    <w:rsid w:val="003456D5"/>
    <w:rsid w:val="00365718"/>
    <w:rsid w:val="003715BF"/>
    <w:rsid w:val="003A4F8D"/>
    <w:rsid w:val="005B52A2"/>
    <w:rsid w:val="005C7A5A"/>
    <w:rsid w:val="005D5C89"/>
    <w:rsid w:val="006204CA"/>
    <w:rsid w:val="006E2533"/>
    <w:rsid w:val="006E486B"/>
    <w:rsid w:val="00792DCA"/>
    <w:rsid w:val="007A0E2E"/>
    <w:rsid w:val="008B4861"/>
    <w:rsid w:val="009F719D"/>
    <w:rsid w:val="00A35026"/>
    <w:rsid w:val="00AE33F8"/>
    <w:rsid w:val="00B50E38"/>
    <w:rsid w:val="00B87D1B"/>
    <w:rsid w:val="00BA50CF"/>
    <w:rsid w:val="00C4132E"/>
    <w:rsid w:val="00C51AB2"/>
    <w:rsid w:val="00CD63A0"/>
    <w:rsid w:val="00DA5418"/>
    <w:rsid w:val="00DB12F7"/>
    <w:rsid w:val="00DC75A5"/>
    <w:rsid w:val="00E66570"/>
    <w:rsid w:val="00EA661A"/>
    <w:rsid w:val="00EC488E"/>
    <w:rsid w:val="00F009D1"/>
    <w:rsid w:val="00F248DE"/>
    <w:rsid w:val="00F900AB"/>
    <w:rsid w:val="00FA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7E67C7"/>
  <w15:docId w15:val="{F37ABAC1-3750-494C-8DB5-EF177B90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4B6"/>
    <w:pPr>
      <w:widowControl w:val="0"/>
      <w:tabs>
        <w:tab w:val="left" w:pos="284"/>
      </w:tabs>
      <w:overflowPunct w:val="0"/>
      <w:autoSpaceDE w:val="0"/>
      <w:autoSpaceDN w:val="0"/>
      <w:adjustRightInd w:val="0"/>
      <w:snapToGrid w:val="0"/>
      <w:jc w:val="both"/>
      <w:textAlignment w:val="baseline"/>
    </w:pPr>
    <w:rPr>
      <w:rFonts w:ascii="Times New Roman" w:hAnsi="Times New Roman"/>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2572C5"/>
  </w:style>
  <w:style w:type="paragraph" w:styleId="a4">
    <w:name w:val="caption"/>
    <w:basedOn w:val="a"/>
    <w:next w:val="a"/>
    <w:qFormat/>
    <w:rsid w:val="009E124D"/>
    <w:rPr>
      <w:bCs/>
      <w:szCs w:val="21"/>
    </w:rPr>
  </w:style>
  <w:style w:type="paragraph" w:styleId="a5">
    <w:name w:val="Plain Text"/>
    <w:basedOn w:val="a"/>
    <w:rsid w:val="00246B32"/>
    <w:pPr>
      <w:textAlignment w:val="auto"/>
    </w:pPr>
    <w:rPr>
      <w:rFonts w:cs="Courier New"/>
    </w:rPr>
  </w:style>
  <w:style w:type="paragraph" w:styleId="a6">
    <w:name w:val="Date"/>
    <w:basedOn w:val="a"/>
    <w:next w:val="a"/>
    <w:rsid w:val="00AC59EA"/>
  </w:style>
  <w:style w:type="table" w:styleId="a7">
    <w:name w:val="Table Grid"/>
    <w:basedOn w:val="a1"/>
    <w:rsid w:val="00AC59EA"/>
    <w:pPr>
      <w:widowControl w:val="0"/>
      <w:tabs>
        <w:tab w:val="left" w:pos="284"/>
      </w:tabs>
      <w:overflowPunct w:val="0"/>
      <w:autoSpaceDE w:val="0"/>
      <w:autoSpaceDN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E486B"/>
    <w:pPr>
      <w:tabs>
        <w:tab w:val="clear" w:pos="284"/>
        <w:tab w:val="center" w:pos="4252"/>
        <w:tab w:val="right" w:pos="8504"/>
      </w:tabs>
    </w:pPr>
  </w:style>
  <w:style w:type="character" w:customStyle="1" w:styleId="a9">
    <w:name w:val="ヘッダー (文字)"/>
    <w:link w:val="a8"/>
    <w:rsid w:val="006E486B"/>
    <w:rPr>
      <w:rFonts w:ascii="Times New Roman" w:hAnsi="Times New Roman"/>
      <w:snapToGrid w:val="0"/>
      <w:sz w:val="24"/>
      <w:szCs w:val="24"/>
    </w:rPr>
  </w:style>
  <w:style w:type="paragraph" w:styleId="aa">
    <w:name w:val="footer"/>
    <w:basedOn w:val="a"/>
    <w:link w:val="ab"/>
    <w:rsid w:val="006E486B"/>
    <w:pPr>
      <w:tabs>
        <w:tab w:val="clear" w:pos="284"/>
        <w:tab w:val="center" w:pos="4252"/>
        <w:tab w:val="right" w:pos="8504"/>
      </w:tabs>
    </w:pPr>
  </w:style>
  <w:style w:type="character" w:customStyle="1" w:styleId="ab">
    <w:name w:val="フッター (文字)"/>
    <w:link w:val="aa"/>
    <w:rsid w:val="006E486B"/>
    <w:rPr>
      <w:rFonts w:ascii="Times New Roman" w:hAnsi="Times New Roman"/>
      <w:snapToGrid w:val="0"/>
      <w:sz w:val="24"/>
      <w:szCs w:val="24"/>
    </w:rPr>
  </w:style>
  <w:style w:type="paragraph" w:styleId="ac">
    <w:name w:val="Balloon Text"/>
    <w:basedOn w:val="a"/>
    <w:link w:val="ad"/>
    <w:rsid w:val="001379DF"/>
    <w:rPr>
      <w:rFonts w:ascii="ヒラギノ角ゴ ProN W3" w:eastAsia="ヒラギノ角ゴ ProN W3"/>
      <w:sz w:val="18"/>
      <w:szCs w:val="18"/>
    </w:rPr>
  </w:style>
  <w:style w:type="character" w:customStyle="1" w:styleId="ad">
    <w:name w:val="吹き出し (文字)"/>
    <w:basedOn w:val="a0"/>
    <w:link w:val="ac"/>
    <w:rsid w:val="001379DF"/>
    <w:rPr>
      <w:rFonts w:ascii="ヒラギノ角ゴ ProN W3" w:eastAsia="ヒラギノ角ゴ ProN W3" w:hAnsi="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598</Words>
  <Characters>3413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Acidic and Catalytic Properties of Zeolites</vt:lpstr>
      <vt:lpstr>Acidic and Catalytic Properties of Zeolites</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Acidic and Catalytic Properties of Zeolites</dc:title>
  <dc:creator>NaonobuKatada</dc:creator>
  <cp:lastModifiedBy>怜史 稲垣</cp:lastModifiedBy>
  <cp:revision>12</cp:revision>
  <cp:lastPrinted>2014-10-06T01:01:00Z</cp:lastPrinted>
  <dcterms:created xsi:type="dcterms:W3CDTF">2017-03-23T04:40:00Z</dcterms:created>
  <dcterms:modified xsi:type="dcterms:W3CDTF">2023-10-06T22:31:00Z</dcterms:modified>
</cp:coreProperties>
</file>